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237"/>
      </w:tblGrid>
      <w:tr w:rsidR="00EB4755" w:rsidRPr="009961C4" w:rsidTr="00E34954">
        <w:tc>
          <w:tcPr>
            <w:tcW w:w="3936" w:type="dxa"/>
          </w:tcPr>
          <w:p w:rsidR="00EB4755" w:rsidRPr="009961C4" w:rsidRDefault="00EB4755" w:rsidP="00EB4755">
            <w:pPr>
              <w:jc w:val="center"/>
              <w:rPr>
                <w:b/>
                <w:sz w:val="26"/>
                <w:szCs w:val="26"/>
                <w:lang w:val="vi-VN"/>
              </w:rPr>
            </w:pPr>
            <w:r w:rsidRPr="009961C4">
              <w:rPr>
                <w:sz w:val="26"/>
                <w:szCs w:val="26"/>
              </w:rPr>
              <w:t>PHÒNG GD &amp; ĐT KRÔNG PĂK</w:t>
            </w:r>
          </w:p>
          <w:p w:rsidR="00EB4755" w:rsidRPr="009961C4" w:rsidRDefault="00EB4755" w:rsidP="00EB4755">
            <w:pPr>
              <w:jc w:val="center"/>
              <w:rPr>
                <w:b/>
                <w:sz w:val="26"/>
                <w:szCs w:val="26"/>
                <w:lang w:val="vi-VN"/>
              </w:rPr>
            </w:pPr>
            <w:r w:rsidRPr="009961C4">
              <w:rPr>
                <w:b/>
                <w:sz w:val="26"/>
                <w:szCs w:val="26"/>
              </w:rPr>
              <w:t>TRƯỜNG THCS ÊAKY</w:t>
            </w:r>
          </w:p>
          <w:p w:rsidR="00EB4755" w:rsidRPr="009961C4" w:rsidRDefault="00EB4755" w:rsidP="00EB4755">
            <w:pPr>
              <w:jc w:val="center"/>
              <w:rPr>
                <w:sz w:val="26"/>
                <w:szCs w:val="26"/>
              </w:rPr>
            </w:pPr>
            <w:r w:rsidRPr="009961C4">
              <w:rPr>
                <w:sz w:val="26"/>
                <w:szCs w:val="26"/>
              </w:rPr>
              <w:t>SỐ</w:t>
            </w:r>
            <w:r w:rsidRPr="009961C4">
              <w:rPr>
                <w:sz w:val="26"/>
                <w:szCs w:val="26"/>
                <w:lang w:val="vi-VN"/>
              </w:rPr>
              <w:t xml:space="preserve"> 02</w:t>
            </w:r>
            <w:r w:rsidRPr="009961C4">
              <w:rPr>
                <w:sz w:val="26"/>
                <w:szCs w:val="26"/>
              </w:rPr>
              <w:t>/KH-GVG</w:t>
            </w:r>
          </w:p>
          <w:p w:rsidR="00EB4755" w:rsidRPr="009961C4" w:rsidRDefault="00EB4755" w:rsidP="00EB4755">
            <w:pPr>
              <w:jc w:val="center"/>
              <w:rPr>
                <w:sz w:val="26"/>
                <w:szCs w:val="26"/>
              </w:rPr>
            </w:pPr>
            <w:r w:rsidRPr="009961C4">
              <w:rPr>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53.6pt;margin-top:-.65pt;width:70.5pt;height:0;z-index:251662336" o:connectortype="straight"/>
              </w:pict>
            </w:r>
          </w:p>
        </w:tc>
        <w:tc>
          <w:tcPr>
            <w:tcW w:w="6237" w:type="dxa"/>
          </w:tcPr>
          <w:p w:rsidR="00EB4755" w:rsidRPr="009961C4" w:rsidRDefault="00EB4755" w:rsidP="00EB4755">
            <w:pPr>
              <w:jc w:val="center"/>
              <w:rPr>
                <w:b/>
                <w:sz w:val="26"/>
                <w:szCs w:val="26"/>
                <w:lang w:val="vi-VN"/>
              </w:rPr>
            </w:pPr>
            <w:r w:rsidRPr="009961C4">
              <w:rPr>
                <w:b/>
                <w:sz w:val="26"/>
                <w:szCs w:val="26"/>
              </w:rPr>
              <w:t>CỘNG HOÀ XÃ HỘI CHỦ NGHĨA VIỆT NAM</w:t>
            </w:r>
          </w:p>
          <w:p w:rsidR="00EB4755" w:rsidRPr="009961C4" w:rsidRDefault="00EB4755" w:rsidP="00EB4755">
            <w:pPr>
              <w:jc w:val="center"/>
              <w:rPr>
                <w:b/>
                <w:sz w:val="26"/>
                <w:szCs w:val="26"/>
                <w:lang w:val="vi-VN"/>
              </w:rPr>
            </w:pPr>
            <w:r w:rsidRPr="009961C4">
              <w:rPr>
                <w:b/>
                <w:sz w:val="26"/>
                <w:szCs w:val="26"/>
              </w:rPr>
              <w:t>Độc lập – Tự do – Hạnh phúc</w:t>
            </w:r>
          </w:p>
          <w:p w:rsidR="00EB4755" w:rsidRPr="009961C4" w:rsidRDefault="00EB4755" w:rsidP="00EB4755">
            <w:pPr>
              <w:jc w:val="center"/>
              <w:rPr>
                <w:b/>
                <w:sz w:val="26"/>
                <w:szCs w:val="26"/>
                <w:lang w:val="vi-VN"/>
              </w:rPr>
            </w:pPr>
            <w:r w:rsidRPr="009961C4">
              <w:rPr>
                <w:noProof/>
                <w:sz w:val="26"/>
                <w:szCs w:val="26"/>
              </w:rPr>
              <w:pict>
                <v:shape id="_x0000_s1029" type="#_x0000_t32" style="position:absolute;left:0;text-align:left;margin-left:91.9pt;margin-top:1.1pt;width:118.15pt;height:0;z-index:251664384" o:connectortype="straight"/>
              </w:pict>
            </w:r>
          </w:p>
          <w:p w:rsidR="00EB4755" w:rsidRPr="009961C4" w:rsidRDefault="00EB4755" w:rsidP="00EB4755">
            <w:pPr>
              <w:jc w:val="center"/>
              <w:rPr>
                <w:sz w:val="26"/>
                <w:szCs w:val="26"/>
              </w:rPr>
            </w:pPr>
            <w:r w:rsidRPr="009961C4">
              <w:rPr>
                <w:i/>
                <w:sz w:val="26"/>
                <w:szCs w:val="26"/>
              </w:rPr>
              <w:t xml:space="preserve">Êakly, ngày </w:t>
            </w:r>
            <w:r w:rsidRPr="009961C4">
              <w:rPr>
                <w:i/>
                <w:sz w:val="26"/>
                <w:szCs w:val="26"/>
                <w:lang w:val="vi-VN"/>
              </w:rPr>
              <w:t xml:space="preserve">19 </w:t>
            </w:r>
            <w:r w:rsidRPr="009961C4">
              <w:rPr>
                <w:i/>
                <w:sz w:val="26"/>
                <w:szCs w:val="26"/>
              </w:rPr>
              <w:t>tháng 10 năm 2019</w:t>
            </w:r>
          </w:p>
        </w:tc>
      </w:tr>
    </w:tbl>
    <w:p w:rsidR="00237C6D" w:rsidRPr="009961C4" w:rsidRDefault="00237C6D" w:rsidP="008423B8">
      <w:pPr>
        <w:rPr>
          <w:i/>
          <w:sz w:val="26"/>
          <w:szCs w:val="26"/>
        </w:rPr>
      </w:pPr>
      <w:r w:rsidRPr="009961C4">
        <w:rPr>
          <w:b/>
          <w:sz w:val="26"/>
          <w:szCs w:val="26"/>
        </w:rPr>
        <w:tab/>
      </w:r>
      <w:r w:rsidRPr="009961C4">
        <w:rPr>
          <w:b/>
          <w:sz w:val="26"/>
          <w:szCs w:val="26"/>
        </w:rPr>
        <w:tab/>
      </w:r>
      <w:r w:rsidRPr="009961C4">
        <w:rPr>
          <w:b/>
          <w:sz w:val="26"/>
          <w:szCs w:val="26"/>
        </w:rPr>
        <w:tab/>
        <w:t xml:space="preserve">  </w:t>
      </w:r>
      <w:r w:rsidRPr="009961C4">
        <w:rPr>
          <w:b/>
          <w:sz w:val="26"/>
          <w:szCs w:val="26"/>
        </w:rPr>
        <w:tab/>
      </w:r>
      <w:r w:rsidRPr="009961C4">
        <w:rPr>
          <w:i/>
          <w:sz w:val="26"/>
          <w:szCs w:val="26"/>
        </w:rPr>
        <w:t xml:space="preserve">                                     </w:t>
      </w:r>
    </w:p>
    <w:p w:rsidR="00237C6D" w:rsidRPr="009961C4" w:rsidRDefault="00237C6D" w:rsidP="00237C6D">
      <w:pPr>
        <w:jc w:val="center"/>
        <w:rPr>
          <w:b/>
          <w:sz w:val="26"/>
          <w:szCs w:val="26"/>
        </w:rPr>
      </w:pPr>
      <w:r w:rsidRPr="009961C4">
        <w:rPr>
          <w:b/>
          <w:sz w:val="26"/>
          <w:szCs w:val="26"/>
        </w:rPr>
        <w:t xml:space="preserve">KẾ HOẠCH </w:t>
      </w:r>
    </w:p>
    <w:p w:rsidR="00237C6D" w:rsidRPr="009961C4" w:rsidRDefault="00237C6D" w:rsidP="00237C6D">
      <w:pPr>
        <w:jc w:val="center"/>
        <w:rPr>
          <w:b/>
          <w:sz w:val="26"/>
          <w:szCs w:val="26"/>
        </w:rPr>
      </w:pPr>
      <w:r w:rsidRPr="009961C4">
        <w:rPr>
          <w:b/>
          <w:sz w:val="26"/>
          <w:szCs w:val="26"/>
        </w:rPr>
        <w:t xml:space="preserve">TỔ CHỨC HỘI THI GIÁO VIÊN </w:t>
      </w:r>
      <w:r w:rsidR="003B7E07" w:rsidRPr="009961C4">
        <w:rPr>
          <w:b/>
          <w:sz w:val="26"/>
          <w:szCs w:val="26"/>
        </w:rPr>
        <w:t xml:space="preserve">DẠY </w:t>
      </w:r>
      <w:r w:rsidRPr="009961C4">
        <w:rPr>
          <w:b/>
          <w:sz w:val="26"/>
          <w:szCs w:val="26"/>
        </w:rPr>
        <w:t xml:space="preserve">GIỎI CẤP TRƯỜNG </w:t>
      </w:r>
    </w:p>
    <w:p w:rsidR="003B7E07" w:rsidRPr="009961C4" w:rsidRDefault="003B7E07" w:rsidP="00237C6D">
      <w:pPr>
        <w:jc w:val="center"/>
        <w:rPr>
          <w:b/>
          <w:sz w:val="26"/>
          <w:szCs w:val="26"/>
        </w:rPr>
      </w:pPr>
      <w:r w:rsidRPr="009961C4">
        <w:rPr>
          <w:b/>
          <w:sz w:val="26"/>
          <w:szCs w:val="26"/>
        </w:rPr>
        <w:t xml:space="preserve">VÀ THÀNH LẬP ĐỌI TUYỂN GVG </w:t>
      </w:r>
      <w:r w:rsidR="00237C6D" w:rsidRPr="009961C4">
        <w:rPr>
          <w:b/>
          <w:sz w:val="26"/>
          <w:szCs w:val="26"/>
        </w:rPr>
        <w:t>DỰ THI CẤP HUYỆN</w:t>
      </w:r>
    </w:p>
    <w:p w:rsidR="00237C6D" w:rsidRPr="009961C4" w:rsidRDefault="00237C6D" w:rsidP="00237C6D">
      <w:pPr>
        <w:jc w:val="center"/>
        <w:rPr>
          <w:b/>
          <w:sz w:val="26"/>
          <w:szCs w:val="26"/>
        </w:rPr>
      </w:pPr>
      <w:r w:rsidRPr="009961C4">
        <w:rPr>
          <w:b/>
          <w:sz w:val="26"/>
          <w:szCs w:val="26"/>
        </w:rPr>
        <w:t xml:space="preserve">NĂM </w:t>
      </w:r>
      <w:proofErr w:type="gramStart"/>
      <w:r w:rsidRPr="009961C4">
        <w:rPr>
          <w:b/>
          <w:sz w:val="26"/>
          <w:szCs w:val="26"/>
        </w:rPr>
        <w:t>HỌC :</w:t>
      </w:r>
      <w:proofErr w:type="gramEnd"/>
      <w:r w:rsidRPr="009961C4">
        <w:rPr>
          <w:b/>
          <w:sz w:val="26"/>
          <w:szCs w:val="26"/>
        </w:rPr>
        <w:t xml:space="preserve"> 20</w:t>
      </w:r>
      <w:r w:rsidR="007D2765" w:rsidRPr="009961C4">
        <w:rPr>
          <w:b/>
          <w:sz w:val="26"/>
          <w:szCs w:val="26"/>
        </w:rPr>
        <w:t>19</w:t>
      </w:r>
      <w:r w:rsidRPr="009961C4">
        <w:rPr>
          <w:b/>
          <w:sz w:val="26"/>
          <w:szCs w:val="26"/>
        </w:rPr>
        <w:t xml:space="preserve"> – 20</w:t>
      </w:r>
      <w:r w:rsidR="007D2765" w:rsidRPr="009961C4">
        <w:rPr>
          <w:b/>
          <w:sz w:val="26"/>
          <w:szCs w:val="26"/>
        </w:rPr>
        <w:t>20</w:t>
      </w:r>
    </w:p>
    <w:p w:rsidR="00237C6D" w:rsidRPr="009961C4" w:rsidRDefault="0034465F" w:rsidP="00237C6D">
      <w:pPr>
        <w:jc w:val="center"/>
        <w:rPr>
          <w:b/>
          <w:sz w:val="26"/>
          <w:szCs w:val="26"/>
        </w:rPr>
      </w:pPr>
      <w:r w:rsidRPr="009961C4">
        <w:rPr>
          <w:b/>
          <w:noProof/>
          <w:sz w:val="26"/>
          <w:szCs w:val="26"/>
        </w:rPr>
        <w:pict>
          <v:shape id="_x0000_s1026" type="#_x0000_t32" style="position:absolute;left:0;text-align:left;margin-left:187.5pt;margin-top:2.45pt;width:122.25pt;height:0;z-index:251660288" o:connectortype="straight"/>
        </w:pict>
      </w:r>
    </w:p>
    <w:p w:rsidR="007D2765" w:rsidRPr="009961C4" w:rsidRDefault="004978B0" w:rsidP="004978B0">
      <w:pPr>
        <w:pStyle w:val="BodyText2"/>
        <w:tabs>
          <w:tab w:val="left" w:pos="567"/>
        </w:tabs>
        <w:rPr>
          <w:rFonts w:ascii="Times New Roman" w:hAnsi="Times New Roman"/>
          <w:sz w:val="26"/>
          <w:szCs w:val="26"/>
          <w:lang w:val="nl-NL"/>
        </w:rPr>
      </w:pPr>
      <w:r w:rsidRPr="009961C4">
        <w:rPr>
          <w:rFonts w:ascii="Times New Roman" w:hAnsi="Times New Roman"/>
          <w:sz w:val="26"/>
          <w:szCs w:val="26"/>
          <w:lang w:val="vi-VN"/>
        </w:rPr>
        <w:tab/>
      </w:r>
      <w:r w:rsidR="00237C6D" w:rsidRPr="009961C4">
        <w:rPr>
          <w:rFonts w:ascii="Times New Roman" w:hAnsi="Times New Roman"/>
          <w:sz w:val="26"/>
          <w:szCs w:val="26"/>
        </w:rPr>
        <w:t>Thực hiện theo</w:t>
      </w:r>
      <w:r w:rsidR="007D2765" w:rsidRPr="009961C4">
        <w:rPr>
          <w:rFonts w:ascii="Times New Roman" w:hAnsi="Times New Roman"/>
          <w:sz w:val="26"/>
          <w:szCs w:val="26"/>
          <w:lang w:val="nl-NL"/>
        </w:rPr>
        <w:t xml:space="preserve">Thông tư Số: </w:t>
      </w:r>
      <w:r w:rsidR="00237C6D" w:rsidRPr="009961C4">
        <w:rPr>
          <w:rFonts w:ascii="Times New Roman" w:hAnsi="Times New Roman"/>
          <w:sz w:val="26"/>
          <w:szCs w:val="26"/>
          <w:lang w:val="nl-NL"/>
        </w:rPr>
        <w:t>21/ 2010/TT-BGDĐT</w:t>
      </w:r>
      <w:r w:rsidR="007D2765" w:rsidRPr="009961C4">
        <w:rPr>
          <w:rFonts w:ascii="Times New Roman" w:hAnsi="Times New Roman"/>
          <w:sz w:val="26"/>
          <w:szCs w:val="26"/>
        </w:rPr>
        <w:t xml:space="preserve"> ngày 20/7/2010 của Bộ GD&amp;ĐT về </w:t>
      </w:r>
      <w:r w:rsidR="00237C6D" w:rsidRPr="009961C4">
        <w:rPr>
          <w:rFonts w:ascii="Times New Roman" w:hAnsi="Times New Roman"/>
          <w:sz w:val="26"/>
          <w:szCs w:val="26"/>
          <w:lang w:val="nl-NL"/>
        </w:rPr>
        <w:t>Ban hành Điều lệ hội thi giáo viên dạy giỏi các cấp học phổ</w:t>
      </w:r>
      <w:r w:rsidR="007D2765" w:rsidRPr="009961C4">
        <w:rPr>
          <w:rFonts w:ascii="Times New Roman" w:hAnsi="Times New Roman"/>
          <w:sz w:val="26"/>
          <w:szCs w:val="26"/>
          <w:lang w:val="nl-NL"/>
        </w:rPr>
        <w:t xml:space="preserve"> thông và giáo dục thường xuyên;</w:t>
      </w:r>
    </w:p>
    <w:p w:rsidR="007D2765" w:rsidRPr="009961C4" w:rsidRDefault="00237C6D" w:rsidP="004978B0">
      <w:pPr>
        <w:pStyle w:val="BodyText2"/>
        <w:ind w:firstLine="567"/>
        <w:rPr>
          <w:rFonts w:ascii="Times New Roman" w:hAnsi="Times New Roman"/>
          <w:sz w:val="26"/>
          <w:szCs w:val="26"/>
          <w:lang w:val="nl-NL"/>
        </w:rPr>
      </w:pPr>
      <w:r w:rsidRPr="009961C4">
        <w:rPr>
          <w:rFonts w:ascii="Times New Roman" w:hAnsi="Times New Roman"/>
          <w:sz w:val="26"/>
          <w:szCs w:val="26"/>
          <w:lang w:val="nl-NL"/>
        </w:rPr>
        <w:t xml:space="preserve">Hướng dẫn số </w:t>
      </w:r>
      <w:r w:rsidR="007D2765" w:rsidRPr="009961C4">
        <w:rPr>
          <w:rFonts w:ascii="Times New Roman" w:hAnsi="Times New Roman"/>
          <w:sz w:val="26"/>
          <w:szCs w:val="26"/>
          <w:lang w:val="nl-NL"/>
        </w:rPr>
        <w:t>741</w:t>
      </w:r>
      <w:r w:rsidRPr="009961C4">
        <w:rPr>
          <w:rFonts w:ascii="Times New Roman" w:hAnsi="Times New Roman"/>
          <w:sz w:val="26"/>
          <w:szCs w:val="26"/>
          <w:lang w:val="nl-NL"/>
        </w:rPr>
        <w:t xml:space="preserve">/PGD&amp;ĐT ngày </w:t>
      </w:r>
      <w:r w:rsidR="007D2765" w:rsidRPr="009961C4">
        <w:rPr>
          <w:rFonts w:ascii="Times New Roman" w:hAnsi="Times New Roman"/>
          <w:sz w:val="26"/>
          <w:szCs w:val="26"/>
          <w:lang w:val="nl-NL"/>
        </w:rPr>
        <w:t>2</w:t>
      </w:r>
      <w:r w:rsidRPr="009961C4">
        <w:rPr>
          <w:rFonts w:ascii="Times New Roman" w:hAnsi="Times New Roman"/>
          <w:sz w:val="26"/>
          <w:szCs w:val="26"/>
          <w:lang w:val="nl-NL"/>
        </w:rPr>
        <w:t>3/</w:t>
      </w:r>
      <w:r w:rsidR="007D2765" w:rsidRPr="009961C4">
        <w:rPr>
          <w:rFonts w:ascii="Times New Roman" w:hAnsi="Times New Roman"/>
          <w:sz w:val="26"/>
          <w:szCs w:val="26"/>
          <w:lang w:val="nl-NL"/>
        </w:rPr>
        <w:t>9</w:t>
      </w:r>
      <w:r w:rsidRPr="009961C4">
        <w:rPr>
          <w:rFonts w:ascii="Times New Roman" w:hAnsi="Times New Roman"/>
          <w:sz w:val="26"/>
          <w:szCs w:val="26"/>
          <w:lang w:val="nl-NL"/>
        </w:rPr>
        <w:t>/20</w:t>
      </w:r>
      <w:r w:rsidR="007D2765" w:rsidRPr="009961C4">
        <w:rPr>
          <w:rFonts w:ascii="Times New Roman" w:hAnsi="Times New Roman"/>
          <w:sz w:val="26"/>
          <w:szCs w:val="26"/>
          <w:lang w:val="nl-NL"/>
        </w:rPr>
        <w:t>19</w:t>
      </w:r>
      <w:r w:rsidRPr="009961C4">
        <w:rPr>
          <w:rFonts w:ascii="Times New Roman" w:hAnsi="Times New Roman"/>
          <w:sz w:val="26"/>
          <w:szCs w:val="26"/>
          <w:lang w:val="nl-NL"/>
        </w:rPr>
        <w:t xml:space="preserve"> của Phòng GD&amp;ĐT </w:t>
      </w:r>
      <w:r w:rsidRPr="009961C4">
        <w:rPr>
          <w:rFonts w:ascii="Times New Roman" w:hAnsi="Times New Roman"/>
          <w:sz w:val="26"/>
          <w:szCs w:val="26"/>
        </w:rPr>
        <w:t xml:space="preserve">Krông păc </w:t>
      </w:r>
      <w:r w:rsidRPr="009961C4">
        <w:rPr>
          <w:rFonts w:ascii="Times New Roman" w:hAnsi="Times New Roman"/>
          <w:sz w:val="26"/>
          <w:szCs w:val="26"/>
          <w:lang w:val="nl-NL"/>
        </w:rPr>
        <w:t>về thực hiện nhiệm vụ bậc THCS năm học 20</w:t>
      </w:r>
      <w:r w:rsidR="007D2765" w:rsidRPr="009961C4">
        <w:rPr>
          <w:rFonts w:ascii="Times New Roman" w:hAnsi="Times New Roman"/>
          <w:sz w:val="26"/>
          <w:szCs w:val="26"/>
          <w:lang w:val="nl-NL"/>
        </w:rPr>
        <w:t>19</w:t>
      </w:r>
      <w:r w:rsidRPr="009961C4">
        <w:rPr>
          <w:rFonts w:ascii="Times New Roman" w:hAnsi="Times New Roman"/>
          <w:sz w:val="26"/>
          <w:szCs w:val="26"/>
          <w:lang w:val="nl-NL"/>
        </w:rPr>
        <w:t>-20</w:t>
      </w:r>
      <w:r w:rsidR="007D2765" w:rsidRPr="009961C4">
        <w:rPr>
          <w:rFonts w:ascii="Times New Roman" w:hAnsi="Times New Roman"/>
          <w:sz w:val="26"/>
          <w:szCs w:val="26"/>
          <w:lang w:val="nl-NL"/>
        </w:rPr>
        <w:t>20</w:t>
      </w:r>
      <w:r w:rsidRPr="009961C4">
        <w:rPr>
          <w:rFonts w:ascii="Times New Roman" w:hAnsi="Times New Roman"/>
          <w:sz w:val="26"/>
          <w:szCs w:val="26"/>
          <w:lang w:val="nl-NL"/>
        </w:rPr>
        <w:t>;</w:t>
      </w:r>
    </w:p>
    <w:p w:rsidR="007D2765" w:rsidRPr="009961C4" w:rsidRDefault="007D2765" w:rsidP="004978B0">
      <w:pPr>
        <w:pStyle w:val="BodyText2"/>
        <w:ind w:firstLine="567"/>
        <w:rPr>
          <w:rFonts w:ascii="Times New Roman" w:hAnsi="Times New Roman"/>
          <w:sz w:val="26"/>
          <w:szCs w:val="26"/>
        </w:rPr>
      </w:pPr>
      <w:r w:rsidRPr="009961C4">
        <w:rPr>
          <w:rFonts w:ascii="Times New Roman" w:hAnsi="Times New Roman"/>
          <w:sz w:val="26"/>
          <w:szCs w:val="26"/>
          <w:lang w:val="nl-NL"/>
        </w:rPr>
        <w:t xml:space="preserve">Kế hoạch </w:t>
      </w:r>
      <w:r w:rsidRPr="009961C4">
        <w:rPr>
          <w:rFonts w:ascii="Times New Roman" w:hAnsi="Times New Roman"/>
          <w:sz w:val="26"/>
          <w:szCs w:val="26"/>
        </w:rPr>
        <w:t>Số: 768/PGDĐT ngày 07/10/2019 của Phòng GD&amp;ĐT Krông păc về Tổ chức Hội thi giáo viên giỏi bậc THCS năm 2019-2020</w:t>
      </w:r>
    </w:p>
    <w:p w:rsidR="007D2765" w:rsidRPr="009961C4" w:rsidRDefault="00237C6D" w:rsidP="009961C4">
      <w:pPr>
        <w:ind w:firstLine="567"/>
        <w:rPr>
          <w:sz w:val="26"/>
          <w:szCs w:val="26"/>
          <w:lang w:val="nl-NL"/>
        </w:rPr>
      </w:pPr>
      <w:r w:rsidRPr="009961C4">
        <w:rPr>
          <w:sz w:val="26"/>
          <w:szCs w:val="26"/>
          <w:lang w:val="nl-NL"/>
        </w:rPr>
        <w:t>Kế hoạch, nhiệm vụ năm học của trường THCS Êakly;</w:t>
      </w:r>
    </w:p>
    <w:p w:rsidR="00E75F2E" w:rsidRPr="009961C4" w:rsidRDefault="003B7E07" w:rsidP="009961C4">
      <w:pPr>
        <w:pStyle w:val="BodyText2"/>
        <w:ind w:firstLine="567"/>
        <w:rPr>
          <w:rFonts w:ascii="Times New Roman" w:hAnsi="Times New Roman"/>
          <w:sz w:val="26"/>
          <w:szCs w:val="26"/>
          <w:lang w:val="nl-NL"/>
        </w:rPr>
      </w:pPr>
      <w:r w:rsidRPr="009961C4">
        <w:rPr>
          <w:rFonts w:ascii="Times New Roman" w:hAnsi="Times New Roman"/>
          <w:sz w:val="26"/>
          <w:szCs w:val="26"/>
          <w:lang w:val="nl-NL"/>
        </w:rPr>
        <w:t xml:space="preserve">Nay, bộ phận chuyên môn trường THCS </w:t>
      </w:r>
      <w:r w:rsidR="00E75F2E" w:rsidRPr="009961C4">
        <w:rPr>
          <w:rFonts w:ascii="Times New Roman" w:hAnsi="Times New Roman"/>
          <w:sz w:val="26"/>
          <w:szCs w:val="26"/>
          <w:lang w:val="nl-NL"/>
        </w:rPr>
        <w:t>Ê</w:t>
      </w:r>
      <w:r w:rsidRPr="009961C4">
        <w:rPr>
          <w:rFonts w:ascii="Times New Roman" w:hAnsi="Times New Roman"/>
          <w:sz w:val="26"/>
          <w:szCs w:val="26"/>
          <w:lang w:val="nl-NL"/>
        </w:rPr>
        <w:t xml:space="preserve">akly </w:t>
      </w:r>
      <w:r w:rsidR="00E75F2E" w:rsidRPr="009961C4">
        <w:rPr>
          <w:rFonts w:ascii="Times New Roman" w:hAnsi="Times New Roman"/>
          <w:sz w:val="26"/>
          <w:szCs w:val="26"/>
          <w:lang w:val="nl-NL"/>
        </w:rPr>
        <w:t>xây dựng Kế hoạch tổ chức Hội thi giáo viên dạy giỏi cấp trường và thành lập đội tuyển giáo viên dạy giỏi dự thi cấp huyện năm học 2019-2020 như sau:</w:t>
      </w:r>
    </w:p>
    <w:p w:rsidR="00E75F2E" w:rsidRPr="009961C4" w:rsidRDefault="00EB49E3" w:rsidP="009961C4">
      <w:pPr>
        <w:pStyle w:val="BodyText2"/>
        <w:ind w:firstLine="567"/>
        <w:rPr>
          <w:rFonts w:ascii="Times New Roman" w:hAnsi="Times New Roman"/>
          <w:b/>
          <w:sz w:val="26"/>
          <w:szCs w:val="26"/>
          <w:lang w:val="nl-NL"/>
        </w:rPr>
      </w:pPr>
      <w:r w:rsidRPr="009961C4">
        <w:rPr>
          <w:rFonts w:ascii="Times New Roman" w:hAnsi="Times New Roman"/>
          <w:b/>
          <w:sz w:val="26"/>
          <w:szCs w:val="26"/>
          <w:lang w:val="nl-NL"/>
        </w:rPr>
        <w:t>I/ CÔNG TÁC TỔ CHỨC</w:t>
      </w:r>
    </w:p>
    <w:p w:rsidR="00D97054" w:rsidRPr="009961C4" w:rsidRDefault="00D97054" w:rsidP="00E75F2E">
      <w:pPr>
        <w:pStyle w:val="BodyText2"/>
        <w:rPr>
          <w:rFonts w:ascii="Times New Roman" w:hAnsi="Times New Roman"/>
          <w:sz w:val="26"/>
          <w:szCs w:val="26"/>
          <w:lang w:val="nl-NL"/>
        </w:rPr>
      </w:pPr>
      <w:r w:rsidRPr="009961C4">
        <w:rPr>
          <w:rFonts w:ascii="Times New Roman" w:hAnsi="Times New Roman"/>
          <w:sz w:val="26"/>
          <w:szCs w:val="26"/>
          <w:lang w:val="nl-NL"/>
        </w:rPr>
        <w:t>Giao bộ phận chuyên môn tham mưu Hiệu trưởng ra Quyết định thành lập Ban Tổ chức, Ban giám khảo hội thi để tổ chức và triển khai kế hoạch theo quy định.</w:t>
      </w:r>
    </w:p>
    <w:p w:rsidR="00D97054" w:rsidRPr="009961C4" w:rsidRDefault="00D97054" w:rsidP="009961C4">
      <w:pPr>
        <w:pStyle w:val="BodyText2"/>
        <w:ind w:firstLine="567"/>
        <w:rPr>
          <w:rFonts w:ascii="Times New Roman" w:hAnsi="Times New Roman"/>
          <w:b/>
          <w:sz w:val="26"/>
          <w:szCs w:val="26"/>
          <w:lang w:val="nl-NL"/>
        </w:rPr>
      </w:pPr>
      <w:r w:rsidRPr="009961C4">
        <w:rPr>
          <w:rFonts w:ascii="Times New Roman" w:hAnsi="Times New Roman"/>
          <w:b/>
          <w:sz w:val="26"/>
          <w:szCs w:val="26"/>
          <w:lang w:val="nl-NL"/>
        </w:rPr>
        <w:t>II/ THỜI GIAN, NỘI DUNG, HÌNH THỨC</w:t>
      </w:r>
      <w:r w:rsidR="00EB49E3" w:rsidRPr="009961C4">
        <w:rPr>
          <w:rFonts w:ascii="Times New Roman" w:hAnsi="Times New Roman"/>
          <w:b/>
          <w:sz w:val="26"/>
          <w:szCs w:val="26"/>
          <w:lang w:val="nl-NL"/>
        </w:rPr>
        <w:t>,ĐỐI TƯỢNG DỰ</w:t>
      </w:r>
      <w:r w:rsidRPr="009961C4">
        <w:rPr>
          <w:rFonts w:ascii="Times New Roman" w:hAnsi="Times New Roman"/>
          <w:b/>
          <w:sz w:val="26"/>
          <w:szCs w:val="26"/>
          <w:lang w:val="nl-NL"/>
        </w:rPr>
        <w:t xml:space="preserve"> HỘI THI</w:t>
      </w:r>
    </w:p>
    <w:p w:rsidR="00237C6D" w:rsidRPr="009961C4" w:rsidRDefault="00D97054" w:rsidP="009961C4">
      <w:pPr>
        <w:pStyle w:val="BodyText2"/>
        <w:ind w:firstLine="567"/>
        <w:rPr>
          <w:rFonts w:ascii="Times New Roman" w:hAnsi="Times New Roman"/>
          <w:sz w:val="26"/>
          <w:szCs w:val="26"/>
          <w:lang w:val="nl-NL"/>
        </w:rPr>
      </w:pPr>
      <w:r w:rsidRPr="009961C4">
        <w:rPr>
          <w:rFonts w:ascii="Times New Roman" w:hAnsi="Times New Roman"/>
          <w:b/>
          <w:sz w:val="26"/>
          <w:szCs w:val="26"/>
        </w:rPr>
        <w:t>1/ Đối tượng dự thi</w:t>
      </w:r>
    </w:p>
    <w:p w:rsidR="00EB49E3" w:rsidRPr="009961C4" w:rsidRDefault="00EB49E3" w:rsidP="009961C4">
      <w:pPr>
        <w:ind w:firstLine="567"/>
        <w:rPr>
          <w:sz w:val="26"/>
          <w:szCs w:val="26"/>
        </w:rPr>
      </w:pPr>
      <w:proofErr w:type="gramStart"/>
      <w:r w:rsidRPr="009961C4">
        <w:rPr>
          <w:sz w:val="26"/>
          <w:szCs w:val="26"/>
        </w:rPr>
        <w:t>Theo Kế hoạch 768 ngày 7/10/2019 của Phòng GD&amp;ĐT.</w:t>
      </w:r>
      <w:proofErr w:type="gramEnd"/>
    </w:p>
    <w:p w:rsidR="00EB49E3" w:rsidRPr="009961C4" w:rsidRDefault="00EB49E3" w:rsidP="009961C4">
      <w:pPr>
        <w:ind w:firstLine="567"/>
        <w:rPr>
          <w:b/>
          <w:sz w:val="26"/>
          <w:szCs w:val="26"/>
        </w:rPr>
      </w:pPr>
      <w:r w:rsidRPr="009961C4">
        <w:rPr>
          <w:b/>
          <w:sz w:val="26"/>
          <w:szCs w:val="26"/>
        </w:rPr>
        <w:t>2/ Thời gian</w:t>
      </w:r>
    </w:p>
    <w:p w:rsidR="00237C6D" w:rsidRPr="009961C4" w:rsidRDefault="00EB49E3" w:rsidP="00EB49E3">
      <w:pPr>
        <w:rPr>
          <w:sz w:val="26"/>
          <w:szCs w:val="26"/>
        </w:rPr>
      </w:pPr>
      <w:proofErr w:type="gramStart"/>
      <w:r w:rsidRPr="009961C4">
        <w:rPr>
          <w:sz w:val="26"/>
          <w:szCs w:val="26"/>
        </w:rPr>
        <w:t>Hội thi được tổ chức trong tuần 10, 11 của học kỳ 1.</w:t>
      </w:r>
      <w:proofErr w:type="gramEnd"/>
    </w:p>
    <w:p w:rsidR="00EB49E3" w:rsidRPr="009961C4" w:rsidRDefault="00EB49E3" w:rsidP="009961C4">
      <w:pPr>
        <w:ind w:firstLine="567"/>
        <w:rPr>
          <w:b/>
          <w:sz w:val="26"/>
          <w:szCs w:val="26"/>
        </w:rPr>
      </w:pPr>
      <w:r w:rsidRPr="009961C4">
        <w:rPr>
          <w:b/>
          <w:sz w:val="26"/>
          <w:szCs w:val="26"/>
        </w:rPr>
        <w:t>3/ Nội dung thi</w:t>
      </w:r>
    </w:p>
    <w:p w:rsidR="00237C6D" w:rsidRPr="009961C4" w:rsidRDefault="00EB49E3" w:rsidP="009961C4">
      <w:pPr>
        <w:ind w:firstLine="567"/>
        <w:rPr>
          <w:b/>
          <w:sz w:val="26"/>
          <w:szCs w:val="26"/>
        </w:rPr>
      </w:pPr>
      <w:proofErr w:type="gramStart"/>
      <w:r w:rsidRPr="009961C4">
        <w:rPr>
          <w:b/>
          <w:sz w:val="26"/>
          <w:szCs w:val="26"/>
        </w:rPr>
        <w:t>a</w:t>
      </w:r>
      <w:proofErr w:type="gramEnd"/>
      <w:r w:rsidRPr="009961C4">
        <w:rPr>
          <w:b/>
          <w:sz w:val="26"/>
          <w:szCs w:val="26"/>
        </w:rPr>
        <w:t xml:space="preserve">/ </w:t>
      </w:r>
      <w:r w:rsidR="00237C6D" w:rsidRPr="009961C4">
        <w:rPr>
          <w:b/>
          <w:sz w:val="26"/>
          <w:szCs w:val="26"/>
        </w:rPr>
        <w:t>Phần lý thuyết.</w:t>
      </w:r>
    </w:p>
    <w:p w:rsidR="00237C6D" w:rsidRPr="009961C4" w:rsidRDefault="00237C6D" w:rsidP="009961C4">
      <w:pPr>
        <w:ind w:firstLine="567"/>
        <w:rPr>
          <w:sz w:val="26"/>
          <w:szCs w:val="26"/>
        </w:rPr>
      </w:pPr>
      <w:r w:rsidRPr="009961C4">
        <w:rPr>
          <w:sz w:val="26"/>
          <w:szCs w:val="26"/>
        </w:rPr>
        <w:t>(Phần thi Lý thuyết không tổ chức, đặc cách cho GV dự thi cấp trường</w:t>
      </w:r>
      <w:r w:rsidR="00EB49E3" w:rsidRPr="009961C4">
        <w:rPr>
          <w:sz w:val="26"/>
          <w:szCs w:val="26"/>
        </w:rPr>
        <w:t xml:space="preserve">, thay vào đó là kiểm tra hồ </w:t>
      </w:r>
      <w:proofErr w:type="gramStart"/>
      <w:r w:rsidR="00EB49E3" w:rsidRPr="009961C4">
        <w:rPr>
          <w:sz w:val="26"/>
          <w:szCs w:val="26"/>
        </w:rPr>
        <w:t xml:space="preserve">sơ </w:t>
      </w:r>
      <w:r w:rsidRPr="009961C4">
        <w:rPr>
          <w:sz w:val="26"/>
          <w:szCs w:val="26"/>
        </w:rPr>
        <w:t>)</w:t>
      </w:r>
      <w:proofErr w:type="gramEnd"/>
    </w:p>
    <w:p w:rsidR="00237C6D" w:rsidRPr="009961C4" w:rsidRDefault="00237C6D" w:rsidP="009961C4">
      <w:pPr>
        <w:ind w:firstLine="360"/>
        <w:rPr>
          <w:b/>
          <w:sz w:val="26"/>
          <w:szCs w:val="26"/>
        </w:rPr>
      </w:pPr>
      <w:proofErr w:type="gramStart"/>
      <w:r w:rsidRPr="009961C4">
        <w:rPr>
          <w:b/>
          <w:sz w:val="26"/>
          <w:szCs w:val="26"/>
        </w:rPr>
        <w:t>b</w:t>
      </w:r>
      <w:proofErr w:type="gramEnd"/>
      <w:r w:rsidRPr="009961C4">
        <w:rPr>
          <w:b/>
          <w:sz w:val="26"/>
          <w:szCs w:val="26"/>
        </w:rPr>
        <w:t xml:space="preserve">/ Phần thực hành ( </w:t>
      </w:r>
      <w:r w:rsidRPr="009961C4">
        <w:rPr>
          <w:b/>
          <w:i/>
          <w:sz w:val="26"/>
          <w:szCs w:val="26"/>
        </w:rPr>
        <w:t>Dạy trên lớp).</w:t>
      </w:r>
    </w:p>
    <w:p w:rsidR="00237C6D" w:rsidRPr="009961C4" w:rsidRDefault="00336A60" w:rsidP="00237C6D">
      <w:pPr>
        <w:ind w:left="360"/>
        <w:rPr>
          <w:sz w:val="26"/>
          <w:szCs w:val="26"/>
        </w:rPr>
      </w:pPr>
      <w:r w:rsidRPr="009961C4">
        <w:rPr>
          <w:sz w:val="26"/>
          <w:szCs w:val="26"/>
        </w:rPr>
        <w:t>-</w:t>
      </w:r>
      <w:r w:rsidR="00237C6D" w:rsidRPr="009961C4">
        <w:rPr>
          <w:sz w:val="26"/>
          <w:szCs w:val="26"/>
        </w:rPr>
        <w:t xml:space="preserve"> Mỗi giáo viên dạy 2 tiết, được đánh giá, xếp loại (Có bảng phân công giảng dạy và danh sách BGK kèm </w:t>
      </w:r>
      <w:proofErr w:type="gramStart"/>
      <w:r w:rsidR="00237C6D" w:rsidRPr="009961C4">
        <w:rPr>
          <w:sz w:val="26"/>
          <w:szCs w:val="26"/>
        </w:rPr>
        <w:t>theo</w:t>
      </w:r>
      <w:proofErr w:type="gramEnd"/>
    </w:p>
    <w:p w:rsidR="00237C6D" w:rsidRPr="009961C4" w:rsidRDefault="00237C6D" w:rsidP="009961C4">
      <w:pPr>
        <w:ind w:firstLine="360"/>
        <w:rPr>
          <w:b/>
          <w:sz w:val="26"/>
          <w:szCs w:val="26"/>
        </w:rPr>
      </w:pPr>
      <w:proofErr w:type="gramStart"/>
      <w:r w:rsidRPr="009961C4">
        <w:rPr>
          <w:b/>
          <w:sz w:val="26"/>
          <w:szCs w:val="26"/>
        </w:rPr>
        <w:t>c</w:t>
      </w:r>
      <w:proofErr w:type="gramEnd"/>
      <w:r w:rsidRPr="009961C4">
        <w:rPr>
          <w:b/>
          <w:sz w:val="26"/>
          <w:szCs w:val="26"/>
        </w:rPr>
        <w:t>/ Thi SKKN:</w:t>
      </w:r>
    </w:p>
    <w:p w:rsidR="00237C6D" w:rsidRPr="009961C4" w:rsidRDefault="00336A60" w:rsidP="00336A60">
      <w:pPr>
        <w:rPr>
          <w:b/>
          <w:sz w:val="26"/>
          <w:szCs w:val="26"/>
        </w:rPr>
      </w:pPr>
      <w:r w:rsidRPr="009961C4">
        <w:rPr>
          <w:sz w:val="26"/>
          <w:szCs w:val="26"/>
        </w:rPr>
        <w:t xml:space="preserve">    </w:t>
      </w:r>
      <w:r w:rsidR="009961C4">
        <w:rPr>
          <w:sz w:val="26"/>
          <w:szCs w:val="26"/>
          <w:lang w:val="vi-VN"/>
        </w:rPr>
        <w:tab/>
      </w:r>
      <w:r w:rsidRPr="009961C4">
        <w:rPr>
          <w:sz w:val="26"/>
          <w:szCs w:val="26"/>
        </w:rPr>
        <w:t xml:space="preserve">- </w:t>
      </w:r>
      <w:r w:rsidR="00237C6D" w:rsidRPr="009961C4">
        <w:rPr>
          <w:sz w:val="26"/>
          <w:szCs w:val="26"/>
        </w:rPr>
        <w:t xml:space="preserve">GV chuẩn bị SKKN bằng văn bản và qua file Word để Tổ CM, nhà trường hướng dẫn hoàn thiện </w:t>
      </w:r>
      <w:proofErr w:type="gramStart"/>
      <w:r w:rsidR="00237C6D" w:rsidRPr="009961C4">
        <w:rPr>
          <w:sz w:val="26"/>
          <w:szCs w:val="26"/>
        </w:rPr>
        <w:t>theo</w:t>
      </w:r>
      <w:proofErr w:type="gramEnd"/>
      <w:r w:rsidR="00237C6D" w:rsidRPr="009961C4">
        <w:rPr>
          <w:sz w:val="26"/>
          <w:szCs w:val="26"/>
        </w:rPr>
        <w:t xml:space="preserve"> đúng thể thức, bố cục, nội dung...và xét duyệt, chuẩn bị hồ sơ cho việc tham dự GVG từ cấp huyện trở lên.</w:t>
      </w:r>
    </w:p>
    <w:p w:rsidR="00237C6D" w:rsidRPr="009961C4" w:rsidRDefault="00237C6D" w:rsidP="009961C4">
      <w:pPr>
        <w:ind w:firstLine="360"/>
        <w:rPr>
          <w:b/>
          <w:sz w:val="26"/>
          <w:szCs w:val="26"/>
        </w:rPr>
      </w:pPr>
      <w:proofErr w:type="gramStart"/>
      <w:r w:rsidRPr="009961C4">
        <w:rPr>
          <w:b/>
          <w:sz w:val="26"/>
          <w:szCs w:val="26"/>
        </w:rPr>
        <w:t>d</w:t>
      </w:r>
      <w:proofErr w:type="gramEnd"/>
      <w:r w:rsidRPr="009961C4">
        <w:rPr>
          <w:b/>
          <w:sz w:val="26"/>
          <w:szCs w:val="26"/>
        </w:rPr>
        <w:t>/ Thời gian:</w:t>
      </w:r>
    </w:p>
    <w:p w:rsidR="00237C6D" w:rsidRPr="009961C4" w:rsidRDefault="00237C6D" w:rsidP="00237C6D">
      <w:pPr>
        <w:numPr>
          <w:ilvl w:val="0"/>
          <w:numId w:val="2"/>
        </w:numPr>
        <w:rPr>
          <w:sz w:val="26"/>
          <w:szCs w:val="26"/>
        </w:rPr>
      </w:pPr>
      <w:r w:rsidRPr="009961C4">
        <w:rPr>
          <w:sz w:val="26"/>
          <w:szCs w:val="26"/>
        </w:rPr>
        <w:t xml:space="preserve">Ban tổ chức cho giáo viên đăng ký trước để lên kế hoạch, các tiết dạy tiến hành trong tuần </w:t>
      </w:r>
      <w:r w:rsidR="00336A60" w:rsidRPr="009961C4">
        <w:rPr>
          <w:sz w:val="26"/>
          <w:szCs w:val="26"/>
        </w:rPr>
        <w:t>10</w:t>
      </w:r>
      <w:r w:rsidRPr="009961C4">
        <w:rPr>
          <w:sz w:val="26"/>
          <w:szCs w:val="26"/>
        </w:rPr>
        <w:t xml:space="preserve">, </w:t>
      </w:r>
      <w:r w:rsidR="00336A60" w:rsidRPr="009961C4">
        <w:rPr>
          <w:sz w:val="26"/>
          <w:szCs w:val="26"/>
        </w:rPr>
        <w:t xml:space="preserve">11 của học kỳ 1, </w:t>
      </w:r>
      <w:proofErr w:type="gramStart"/>
      <w:r w:rsidR="00336A60" w:rsidRPr="009961C4">
        <w:rPr>
          <w:sz w:val="26"/>
          <w:szCs w:val="26"/>
        </w:rPr>
        <w:t>năm</w:t>
      </w:r>
      <w:proofErr w:type="gramEnd"/>
      <w:r w:rsidR="00336A60" w:rsidRPr="009961C4">
        <w:rPr>
          <w:sz w:val="26"/>
          <w:szCs w:val="26"/>
        </w:rPr>
        <w:t xml:space="preserve"> học 2019-2020</w:t>
      </w:r>
      <w:r w:rsidRPr="009961C4">
        <w:rPr>
          <w:sz w:val="26"/>
          <w:szCs w:val="26"/>
        </w:rPr>
        <w:t>.</w:t>
      </w:r>
    </w:p>
    <w:p w:rsidR="00237C6D" w:rsidRPr="009961C4" w:rsidRDefault="009961C4" w:rsidP="009961C4">
      <w:pPr>
        <w:rPr>
          <w:sz w:val="26"/>
          <w:szCs w:val="26"/>
        </w:rPr>
      </w:pPr>
      <w:r>
        <w:rPr>
          <w:b/>
          <w:sz w:val="26"/>
          <w:szCs w:val="26"/>
          <w:lang w:val="vi-VN"/>
        </w:rPr>
        <w:tab/>
      </w:r>
      <w:r w:rsidR="00237C6D" w:rsidRPr="009961C4">
        <w:rPr>
          <w:b/>
          <w:sz w:val="26"/>
          <w:szCs w:val="26"/>
        </w:rPr>
        <w:t xml:space="preserve">III/ KINH </w:t>
      </w:r>
      <w:proofErr w:type="gramStart"/>
      <w:r w:rsidR="00237C6D" w:rsidRPr="009961C4">
        <w:rPr>
          <w:b/>
          <w:sz w:val="26"/>
          <w:szCs w:val="26"/>
        </w:rPr>
        <w:t>PHÍ</w:t>
      </w:r>
      <w:r w:rsidR="00237C6D" w:rsidRPr="009961C4">
        <w:rPr>
          <w:sz w:val="26"/>
          <w:szCs w:val="26"/>
        </w:rPr>
        <w:t xml:space="preserve"> :</w:t>
      </w:r>
      <w:proofErr w:type="gramEnd"/>
    </w:p>
    <w:p w:rsidR="00237C6D" w:rsidRPr="009961C4" w:rsidRDefault="00237C6D" w:rsidP="00237C6D">
      <w:pPr>
        <w:pStyle w:val="ListParagraph"/>
        <w:numPr>
          <w:ilvl w:val="0"/>
          <w:numId w:val="2"/>
        </w:numPr>
        <w:tabs>
          <w:tab w:val="left" w:pos="2040"/>
        </w:tabs>
        <w:rPr>
          <w:sz w:val="26"/>
          <w:szCs w:val="26"/>
        </w:rPr>
      </w:pPr>
      <w:r w:rsidRPr="009961C4">
        <w:rPr>
          <w:sz w:val="26"/>
          <w:szCs w:val="26"/>
        </w:rPr>
        <w:t xml:space="preserve">Kinh phí Tổ chức, trao giải thực hiện </w:t>
      </w:r>
      <w:proofErr w:type="gramStart"/>
      <w:r w:rsidRPr="009961C4">
        <w:rPr>
          <w:sz w:val="26"/>
          <w:szCs w:val="26"/>
        </w:rPr>
        <w:t>theo</w:t>
      </w:r>
      <w:proofErr w:type="gramEnd"/>
      <w:r w:rsidRPr="009961C4">
        <w:rPr>
          <w:sz w:val="26"/>
          <w:szCs w:val="26"/>
        </w:rPr>
        <w:t xml:space="preserve"> Quy chế chi tiêu nội bộ và các quy định của nhà nước hiện hành.</w:t>
      </w:r>
    </w:p>
    <w:p w:rsidR="00237C6D" w:rsidRPr="009961C4" w:rsidRDefault="00237C6D" w:rsidP="009961C4">
      <w:pPr>
        <w:ind w:firstLine="567"/>
        <w:rPr>
          <w:b/>
          <w:sz w:val="26"/>
          <w:szCs w:val="26"/>
        </w:rPr>
      </w:pPr>
      <w:r w:rsidRPr="009961C4">
        <w:rPr>
          <w:b/>
          <w:sz w:val="26"/>
          <w:szCs w:val="26"/>
        </w:rPr>
        <w:lastRenderedPageBreak/>
        <w:t>IV/ KẾT QUẢ CUỘC THI:</w:t>
      </w:r>
    </w:p>
    <w:p w:rsidR="00237C6D" w:rsidRPr="009961C4" w:rsidRDefault="00237C6D" w:rsidP="00237C6D">
      <w:pPr>
        <w:pStyle w:val="ListParagraph"/>
        <w:numPr>
          <w:ilvl w:val="0"/>
          <w:numId w:val="2"/>
        </w:numPr>
        <w:rPr>
          <w:sz w:val="26"/>
          <w:szCs w:val="26"/>
        </w:rPr>
      </w:pPr>
      <w:r w:rsidRPr="009961C4">
        <w:rPr>
          <w:sz w:val="26"/>
          <w:szCs w:val="26"/>
        </w:rPr>
        <w:t>Giáo viên đạt GVG cấp trường được cấp Chứng nhận GVG cấp trường và đủ điều kiện dự thi cấp huyện.</w:t>
      </w:r>
    </w:p>
    <w:p w:rsidR="00237C6D" w:rsidRPr="009961C4" w:rsidRDefault="00237C6D" w:rsidP="009961C4">
      <w:pPr>
        <w:ind w:firstLine="567"/>
        <w:rPr>
          <w:sz w:val="26"/>
          <w:szCs w:val="26"/>
        </w:rPr>
      </w:pPr>
      <w:r w:rsidRPr="009961C4">
        <w:rPr>
          <w:b/>
          <w:sz w:val="26"/>
          <w:szCs w:val="26"/>
        </w:rPr>
        <w:t>V/ TỔ CHỨC THỰC HIỆN</w:t>
      </w:r>
      <w:r w:rsidRPr="009961C4">
        <w:rPr>
          <w:sz w:val="26"/>
          <w:szCs w:val="26"/>
        </w:rPr>
        <w:t xml:space="preserve">: </w:t>
      </w:r>
    </w:p>
    <w:p w:rsidR="00237C6D" w:rsidRPr="009961C4" w:rsidRDefault="00237C6D" w:rsidP="00237C6D">
      <w:pPr>
        <w:pStyle w:val="ListParagraph"/>
        <w:numPr>
          <w:ilvl w:val="0"/>
          <w:numId w:val="2"/>
        </w:numPr>
        <w:rPr>
          <w:sz w:val="26"/>
          <w:szCs w:val="26"/>
        </w:rPr>
      </w:pPr>
      <w:r w:rsidRPr="009961C4">
        <w:rPr>
          <w:sz w:val="26"/>
          <w:szCs w:val="26"/>
        </w:rPr>
        <w:t xml:space="preserve">Toàn thể CB-GV-NV </w:t>
      </w:r>
      <w:proofErr w:type="gramStart"/>
      <w:r w:rsidRPr="009961C4">
        <w:rPr>
          <w:sz w:val="26"/>
          <w:szCs w:val="26"/>
        </w:rPr>
        <w:t>theo</w:t>
      </w:r>
      <w:proofErr w:type="gramEnd"/>
      <w:r w:rsidRPr="009961C4">
        <w:rPr>
          <w:sz w:val="26"/>
          <w:szCs w:val="26"/>
        </w:rPr>
        <w:t xml:space="preserve"> dõi phân công của BTC để thực hiện.</w:t>
      </w:r>
    </w:p>
    <w:p w:rsidR="00237C6D" w:rsidRPr="009961C4" w:rsidRDefault="00237C6D" w:rsidP="00237C6D">
      <w:pPr>
        <w:pStyle w:val="ListParagraph"/>
        <w:numPr>
          <w:ilvl w:val="0"/>
          <w:numId w:val="2"/>
        </w:numPr>
        <w:rPr>
          <w:sz w:val="26"/>
          <w:szCs w:val="26"/>
        </w:rPr>
      </w:pPr>
      <w:r w:rsidRPr="009961C4">
        <w:rPr>
          <w:sz w:val="26"/>
          <w:szCs w:val="26"/>
        </w:rPr>
        <w:t>BCH CĐ, Tổ chuyên môn, Chi đoàn phân công giúp đỡ giáo viên dự thi chuẩn bị máy móc, thiết bị.</w:t>
      </w:r>
    </w:p>
    <w:p w:rsidR="00237C6D" w:rsidRPr="009961C4" w:rsidRDefault="00237C6D" w:rsidP="00237C6D">
      <w:pPr>
        <w:rPr>
          <w:b/>
          <w:sz w:val="26"/>
          <w:szCs w:val="26"/>
          <w:lang w:val="vi-VN"/>
        </w:rPr>
      </w:pPr>
    </w:p>
    <w:p w:rsidR="00EB4755" w:rsidRPr="009961C4" w:rsidRDefault="00EB4755" w:rsidP="00237C6D">
      <w:pPr>
        <w:rPr>
          <w:b/>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93"/>
        <w:gridCol w:w="5094"/>
      </w:tblGrid>
      <w:tr w:rsidR="00EB4755" w:rsidRPr="009961C4" w:rsidTr="00EB4755">
        <w:tc>
          <w:tcPr>
            <w:tcW w:w="5093" w:type="dxa"/>
          </w:tcPr>
          <w:p w:rsidR="00EB4755" w:rsidRPr="009961C4" w:rsidRDefault="00EB4755" w:rsidP="00EB4755">
            <w:pPr>
              <w:jc w:val="center"/>
              <w:rPr>
                <w:b/>
                <w:sz w:val="26"/>
                <w:szCs w:val="26"/>
                <w:lang w:val="vi-VN"/>
              </w:rPr>
            </w:pPr>
            <w:r w:rsidRPr="009961C4">
              <w:rPr>
                <w:b/>
                <w:sz w:val="26"/>
                <w:szCs w:val="26"/>
              </w:rPr>
              <w:t>DUYỆT CỦA HIỆU TRƯỞNG</w:t>
            </w:r>
          </w:p>
          <w:p w:rsidR="00EB4755" w:rsidRPr="009961C4" w:rsidRDefault="00EB4755" w:rsidP="00EB4755">
            <w:pPr>
              <w:jc w:val="center"/>
              <w:rPr>
                <w:b/>
                <w:sz w:val="26"/>
                <w:szCs w:val="26"/>
                <w:lang w:val="vi-VN"/>
              </w:rPr>
            </w:pPr>
          </w:p>
          <w:p w:rsidR="00EB4755" w:rsidRPr="009961C4" w:rsidRDefault="00EB4755" w:rsidP="00237C6D">
            <w:pPr>
              <w:rPr>
                <w:b/>
                <w:sz w:val="26"/>
                <w:szCs w:val="26"/>
                <w:lang w:val="vi-VN"/>
              </w:rPr>
            </w:pPr>
          </w:p>
          <w:p w:rsidR="00EB4755" w:rsidRPr="009961C4" w:rsidRDefault="00EB4755" w:rsidP="00237C6D">
            <w:pPr>
              <w:rPr>
                <w:b/>
                <w:sz w:val="26"/>
                <w:szCs w:val="26"/>
                <w:lang w:val="vi-VN"/>
              </w:rPr>
            </w:pPr>
          </w:p>
          <w:p w:rsidR="00EB4755" w:rsidRPr="009961C4" w:rsidRDefault="00EB4755" w:rsidP="00EB4755">
            <w:pPr>
              <w:jc w:val="center"/>
              <w:rPr>
                <w:b/>
                <w:sz w:val="26"/>
                <w:szCs w:val="26"/>
                <w:lang w:val="vi-VN"/>
              </w:rPr>
            </w:pPr>
            <w:r w:rsidRPr="009961C4">
              <w:rPr>
                <w:b/>
                <w:sz w:val="26"/>
                <w:szCs w:val="26"/>
              </w:rPr>
              <w:t>Nguyễn Trung Hiếu</w:t>
            </w:r>
          </w:p>
          <w:p w:rsidR="00EB4755" w:rsidRPr="009961C4" w:rsidRDefault="00EB4755" w:rsidP="00237C6D">
            <w:pPr>
              <w:rPr>
                <w:b/>
                <w:sz w:val="26"/>
                <w:szCs w:val="26"/>
                <w:lang w:val="vi-VN"/>
              </w:rPr>
            </w:pPr>
          </w:p>
        </w:tc>
        <w:tc>
          <w:tcPr>
            <w:tcW w:w="5094" w:type="dxa"/>
          </w:tcPr>
          <w:p w:rsidR="00EB4755" w:rsidRPr="009961C4" w:rsidRDefault="00EB4755" w:rsidP="00EB4755">
            <w:pPr>
              <w:jc w:val="center"/>
              <w:rPr>
                <w:b/>
                <w:sz w:val="26"/>
                <w:szCs w:val="26"/>
                <w:lang w:val="vi-VN"/>
              </w:rPr>
            </w:pPr>
            <w:r w:rsidRPr="009961C4">
              <w:rPr>
                <w:b/>
                <w:sz w:val="26"/>
                <w:szCs w:val="26"/>
              </w:rPr>
              <w:t>NGƯỜI LẬP</w:t>
            </w:r>
          </w:p>
          <w:p w:rsidR="00EB4755" w:rsidRPr="009961C4" w:rsidRDefault="00EB4755" w:rsidP="00EB4755">
            <w:pPr>
              <w:jc w:val="center"/>
              <w:rPr>
                <w:b/>
                <w:sz w:val="26"/>
                <w:szCs w:val="26"/>
                <w:lang w:val="vi-VN"/>
              </w:rPr>
            </w:pPr>
          </w:p>
          <w:p w:rsidR="00EB4755" w:rsidRPr="009961C4" w:rsidRDefault="00EB4755" w:rsidP="00EB4755">
            <w:pPr>
              <w:jc w:val="center"/>
              <w:rPr>
                <w:b/>
                <w:sz w:val="26"/>
                <w:szCs w:val="26"/>
                <w:lang w:val="vi-VN"/>
              </w:rPr>
            </w:pPr>
          </w:p>
          <w:p w:rsidR="00EB4755" w:rsidRPr="009961C4" w:rsidRDefault="00EB4755" w:rsidP="00EB4755">
            <w:pPr>
              <w:jc w:val="center"/>
              <w:rPr>
                <w:b/>
                <w:sz w:val="26"/>
                <w:szCs w:val="26"/>
                <w:lang w:val="vi-VN"/>
              </w:rPr>
            </w:pPr>
          </w:p>
          <w:p w:rsidR="00EB4755" w:rsidRPr="009961C4" w:rsidRDefault="00EB4755" w:rsidP="00EB4755">
            <w:pPr>
              <w:jc w:val="center"/>
              <w:rPr>
                <w:b/>
                <w:sz w:val="26"/>
                <w:szCs w:val="26"/>
              </w:rPr>
            </w:pPr>
            <w:r w:rsidRPr="009961C4">
              <w:rPr>
                <w:b/>
                <w:sz w:val="26"/>
                <w:szCs w:val="26"/>
              </w:rPr>
              <w:t>Phan Hữu Tài</w:t>
            </w:r>
          </w:p>
          <w:p w:rsidR="00EB4755" w:rsidRPr="009961C4" w:rsidRDefault="00EB4755" w:rsidP="00237C6D">
            <w:pPr>
              <w:rPr>
                <w:b/>
                <w:sz w:val="26"/>
                <w:szCs w:val="26"/>
                <w:lang w:val="vi-VN"/>
              </w:rPr>
            </w:pPr>
          </w:p>
        </w:tc>
      </w:tr>
    </w:tbl>
    <w:p w:rsidR="00EB4755" w:rsidRPr="009961C4" w:rsidRDefault="00EB4755" w:rsidP="00237C6D">
      <w:pPr>
        <w:rPr>
          <w:b/>
          <w:sz w:val="26"/>
          <w:szCs w:val="26"/>
          <w:lang w:val="vi-VN"/>
        </w:rPr>
      </w:pPr>
    </w:p>
    <w:p w:rsidR="00237C6D" w:rsidRPr="009961C4" w:rsidRDefault="00237C6D" w:rsidP="00237C6D">
      <w:pPr>
        <w:ind w:left="5040" w:firstLine="720"/>
        <w:rPr>
          <w:i/>
          <w:sz w:val="26"/>
          <w:szCs w:val="26"/>
        </w:rPr>
      </w:pPr>
    </w:p>
    <w:p w:rsidR="00237C6D" w:rsidRPr="009961C4" w:rsidRDefault="00237C6D" w:rsidP="00237C6D">
      <w:pPr>
        <w:rPr>
          <w:i/>
          <w:sz w:val="26"/>
          <w:szCs w:val="26"/>
        </w:rPr>
      </w:pPr>
      <w:r w:rsidRPr="009961C4">
        <w:rPr>
          <w:b/>
          <w:sz w:val="26"/>
          <w:szCs w:val="26"/>
        </w:rPr>
        <w:t xml:space="preserve">                                          </w:t>
      </w:r>
    </w:p>
    <w:p w:rsidR="00237C6D" w:rsidRPr="009961C4" w:rsidRDefault="00237C6D" w:rsidP="00237C6D">
      <w:pPr>
        <w:rPr>
          <w:b/>
          <w:sz w:val="26"/>
          <w:szCs w:val="26"/>
        </w:rPr>
      </w:pPr>
      <w:bookmarkStart w:id="0" w:name="_GoBack"/>
      <w:bookmarkEnd w:id="0"/>
      <w:r w:rsidRPr="009961C4">
        <w:rPr>
          <w:b/>
          <w:sz w:val="26"/>
          <w:szCs w:val="26"/>
        </w:rPr>
        <w:tab/>
      </w: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237C6D" w:rsidRPr="009961C4" w:rsidRDefault="00237C6D" w:rsidP="00237C6D">
      <w:pPr>
        <w:rPr>
          <w:b/>
          <w:sz w:val="26"/>
          <w:szCs w:val="26"/>
        </w:rPr>
      </w:pPr>
    </w:p>
    <w:p w:rsidR="005210F7" w:rsidRPr="009961C4" w:rsidRDefault="005210F7">
      <w:pPr>
        <w:rPr>
          <w:sz w:val="26"/>
          <w:szCs w:val="26"/>
        </w:rPr>
      </w:pPr>
    </w:p>
    <w:sectPr w:rsidR="005210F7" w:rsidRPr="009961C4" w:rsidSect="005B74A8">
      <w:pgSz w:w="12240" w:h="15840"/>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B78D8"/>
    <w:multiLevelType w:val="hybridMultilevel"/>
    <w:tmpl w:val="933CFDBA"/>
    <w:lvl w:ilvl="0" w:tplc="6A3CE4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7E638A"/>
    <w:multiLevelType w:val="hybridMultilevel"/>
    <w:tmpl w:val="828498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B7704B9"/>
    <w:multiLevelType w:val="hybridMultilevel"/>
    <w:tmpl w:val="3D9623AE"/>
    <w:lvl w:ilvl="0" w:tplc="57A24A94">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567"/>
  <w:drawingGridHorizontalSpacing w:val="110"/>
  <w:displayHorizontalDrawingGridEvery w:val="2"/>
  <w:displayVerticalDrawingGridEvery w:val="2"/>
  <w:characterSpacingControl w:val="doNotCompress"/>
  <w:compat/>
  <w:rsids>
    <w:rsidRoot w:val="00237C6D"/>
    <w:rsid w:val="001C422B"/>
    <w:rsid w:val="00237C6D"/>
    <w:rsid w:val="00336A60"/>
    <w:rsid w:val="00342583"/>
    <w:rsid w:val="0034465F"/>
    <w:rsid w:val="003B7E07"/>
    <w:rsid w:val="00410ABC"/>
    <w:rsid w:val="004978B0"/>
    <w:rsid w:val="005210F7"/>
    <w:rsid w:val="005B74A8"/>
    <w:rsid w:val="00672677"/>
    <w:rsid w:val="007D2765"/>
    <w:rsid w:val="008423B8"/>
    <w:rsid w:val="009961C4"/>
    <w:rsid w:val="00AD5CDA"/>
    <w:rsid w:val="00D97054"/>
    <w:rsid w:val="00E34954"/>
    <w:rsid w:val="00E75F2E"/>
    <w:rsid w:val="00EB4755"/>
    <w:rsid w:val="00EB49E3"/>
    <w:rsid w:val="00F62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_x0000_s1028"/>
        <o:r id="V:Rule5" type="connector" idref="#_x0000_s1026"/>
        <o:r id="V:Rule7"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C6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37C6D"/>
    <w:rPr>
      <w:rFonts w:ascii="VNtimes new roman" w:hAnsi="VNtimes new roman"/>
      <w:szCs w:val="20"/>
    </w:rPr>
  </w:style>
  <w:style w:type="character" w:customStyle="1" w:styleId="BodyText2Char">
    <w:name w:val="Body Text 2 Char"/>
    <w:basedOn w:val="DefaultParagraphFont"/>
    <w:link w:val="BodyText2"/>
    <w:rsid w:val="00237C6D"/>
    <w:rPr>
      <w:rFonts w:ascii="VNtimes new roman" w:eastAsia="Times New Roman" w:hAnsi="VNtimes new roman" w:cs="Times New Roman"/>
      <w:sz w:val="24"/>
      <w:szCs w:val="20"/>
    </w:rPr>
  </w:style>
  <w:style w:type="paragraph" w:styleId="ListParagraph">
    <w:name w:val="List Paragraph"/>
    <w:basedOn w:val="Normal"/>
    <w:uiPriority w:val="34"/>
    <w:qFormat/>
    <w:rsid w:val="00237C6D"/>
    <w:pPr>
      <w:ind w:left="720"/>
      <w:contextualSpacing/>
    </w:pPr>
  </w:style>
  <w:style w:type="table" w:styleId="TableGrid">
    <w:name w:val="Table Grid"/>
    <w:basedOn w:val="TableNormal"/>
    <w:uiPriority w:val="59"/>
    <w:rsid w:val="00EB47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F6D0D-2781-4C1E-B367-A1C40D66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 TAI</dc:creator>
  <cp:lastModifiedBy>TRUONG SON</cp:lastModifiedBy>
  <cp:revision>10</cp:revision>
  <dcterms:created xsi:type="dcterms:W3CDTF">2019-01-21T02:28:00Z</dcterms:created>
  <dcterms:modified xsi:type="dcterms:W3CDTF">2019-10-23T12:50:00Z</dcterms:modified>
</cp:coreProperties>
</file>